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136099" w:rsidRPr="00FC39F5" w:rsidRDefault="00360C53" w:rsidP="00FC39F5">
      <w:pPr>
        <w:pStyle w:val="Heading1"/>
        <w:shd w:val="clear" w:color="auto" w:fill="2F2F84"/>
        <w:jc w:val="both"/>
        <w:rPr>
          <w:color w:val="FFFFFF" w:themeColor="background1"/>
          <w:sz w:val="24"/>
          <w:szCs w:val="24"/>
        </w:rPr>
      </w:pPr>
      <w:r w:rsidRPr="00FC39F5">
        <w:rPr>
          <w:color w:val="FFFFFF" w:themeColor="background1"/>
          <w:sz w:val="22"/>
          <w:szCs w:val="22"/>
        </w:rPr>
        <w:t>Fișa</w:t>
      </w:r>
      <w:r w:rsidRPr="00FC39F5">
        <w:rPr>
          <w:color w:val="FFFFFF" w:themeColor="background1"/>
          <w:sz w:val="24"/>
          <w:szCs w:val="24"/>
        </w:rPr>
        <w:t xml:space="preserve"> postului: Specialist Relații cu Publicul și Comunicare</w:t>
      </w:r>
    </w:p>
    <w:p w14:paraId="00000002" w14:textId="77777777" w:rsidR="00136099" w:rsidRPr="00FC39F5" w:rsidRDefault="00136099" w:rsidP="00FC39F5">
      <w:pPr>
        <w:jc w:val="both"/>
        <w:rPr>
          <w:rFonts w:ascii="Times New Roman" w:eastAsia="Times New Roman" w:hAnsi="Times New Roman"/>
          <w:sz w:val="24"/>
          <w:szCs w:val="24"/>
        </w:rPr>
      </w:pPr>
    </w:p>
    <w:p w14:paraId="00000003" w14:textId="77777777" w:rsidR="00136099" w:rsidRPr="00FC39F5" w:rsidRDefault="00360C53" w:rsidP="00FC39F5">
      <w:pPr>
        <w:pStyle w:val="Heading1"/>
        <w:shd w:val="clear" w:color="auto" w:fill="D9D9D9"/>
        <w:jc w:val="both"/>
        <w:rPr>
          <w:sz w:val="24"/>
          <w:szCs w:val="24"/>
        </w:rPr>
      </w:pPr>
      <w:r w:rsidRPr="00FC39F5">
        <w:rPr>
          <w:rFonts w:eastAsia="Times New Roman"/>
          <w:sz w:val="24"/>
          <w:szCs w:val="24"/>
        </w:rPr>
        <w:t>Responsabilități</w:t>
      </w:r>
      <w:r w:rsidRPr="00FC39F5">
        <w:rPr>
          <w:sz w:val="24"/>
          <w:szCs w:val="24"/>
        </w:rPr>
        <w:t xml:space="preserve"> de bază:</w:t>
      </w:r>
    </w:p>
    <w:p w14:paraId="00000004" w14:textId="77777777" w:rsidR="00136099" w:rsidRPr="00FC39F5" w:rsidRDefault="00136099" w:rsidP="00FC39F5">
      <w:pPr>
        <w:pStyle w:val="Heading1"/>
        <w:shd w:val="clear" w:color="auto" w:fill="D9D9D9"/>
        <w:jc w:val="both"/>
        <w:rPr>
          <w:sz w:val="24"/>
          <w:szCs w:val="24"/>
        </w:rPr>
      </w:pPr>
    </w:p>
    <w:p w14:paraId="00000005" w14:textId="77777777" w:rsidR="00136099" w:rsidRPr="00FC39F5" w:rsidRDefault="00136099" w:rsidP="00FC39F5">
      <w:pPr>
        <w:jc w:val="both"/>
        <w:rPr>
          <w:rFonts w:ascii="Times New Roman" w:eastAsia="Times New Roman" w:hAnsi="Times New Roman"/>
          <w:sz w:val="24"/>
          <w:szCs w:val="24"/>
        </w:rPr>
      </w:pPr>
    </w:p>
    <w:p w14:paraId="00000006" w14:textId="77777777" w:rsidR="00136099" w:rsidRPr="00FC39F5" w:rsidRDefault="00360C53" w:rsidP="00FC39F5">
      <w:pPr>
        <w:jc w:val="both"/>
        <w:rPr>
          <w:rFonts w:ascii="Times New Roman" w:eastAsia="Times New Roman" w:hAnsi="Times New Roman"/>
          <w:sz w:val="24"/>
          <w:szCs w:val="24"/>
        </w:rPr>
      </w:pPr>
      <w:r w:rsidRPr="00FC39F5">
        <w:rPr>
          <w:rFonts w:ascii="Times New Roman" w:eastAsia="Times New Roman" w:hAnsi="Times New Roman"/>
          <w:sz w:val="24"/>
          <w:szCs w:val="24"/>
        </w:rPr>
        <w:t xml:space="preserve">- Identificarea soluțiilor optime de promovare ținând cont de bugetele stabilite în strategia de promovare; </w:t>
      </w:r>
    </w:p>
    <w:p w14:paraId="00000007" w14:textId="77777777" w:rsidR="00136099" w:rsidRPr="00FC39F5" w:rsidRDefault="00360C53" w:rsidP="00FC39F5">
      <w:pPr>
        <w:jc w:val="both"/>
        <w:rPr>
          <w:rFonts w:ascii="Times New Roman" w:eastAsia="Times New Roman" w:hAnsi="Times New Roman"/>
          <w:sz w:val="24"/>
          <w:szCs w:val="24"/>
        </w:rPr>
      </w:pPr>
      <w:r w:rsidRPr="00FC39F5">
        <w:rPr>
          <w:rFonts w:ascii="Times New Roman" w:eastAsia="Times New Roman" w:hAnsi="Times New Roman"/>
          <w:sz w:val="24"/>
          <w:szCs w:val="24"/>
        </w:rPr>
        <w:t>- Respectarea standardelor cu privire la imaginea întreprinderii și a serviciilor prestate;</w:t>
      </w:r>
    </w:p>
    <w:p w14:paraId="00000008" w14:textId="77777777" w:rsidR="00136099" w:rsidRPr="00FC39F5" w:rsidRDefault="00360C53" w:rsidP="00FC39F5">
      <w:pPr>
        <w:jc w:val="both"/>
        <w:rPr>
          <w:rFonts w:ascii="Times New Roman" w:eastAsia="Times New Roman" w:hAnsi="Times New Roman"/>
          <w:sz w:val="24"/>
          <w:szCs w:val="24"/>
        </w:rPr>
      </w:pPr>
      <w:r w:rsidRPr="00FC39F5">
        <w:rPr>
          <w:rFonts w:ascii="Times New Roman" w:eastAsia="Times New Roman" w:hAnsi="Times New Roman"/>
          <w:sz w:val="24"/>
          <w:szCs w:val="24"/>
        </w:rPr>
        <w:t>- Administrarea paginilor social media/web;</w:t>
      </w:r>
    </w:p>
    <w:p w14:paraId="00000009" w14:textId="77777777" w:rsidR="00136099" w:rsidRPr="00FC39F5" w:rsidRDefault="00360C53" w:rsidP="00FC39F5">
      <w:pPr>
        <w:jc w:val="both"/>
        <w:rPr>
          <w:rFonts w:ascii="Times New Roman" w:eastAsia="Times New Roman" w:hAnsi="Times New Roman"/>
          <w:sz w:val="24"/>
          <w:szCs w:val="24"/>
        </w:rPr>
      </w:pPr>
      <w:r w:rsidRPr="00FC39F5">
        <w:rPr>
          <w:rFonts w:ascii="Times New Roman" w:eastAsia="Times New Roman" w:hAnsi="Times New Roman"/>
          <w:sz w:val="24"/>
          <w:szCs w:val="24"/>
        </w:rPr>
        <w:t>- Organizarea acțiunilor de promovare a serviciilor prestate pe diferite canale de comunicare;</w:t>
      </w:r>
    </w:p>
    <w:p w14:paraId="0000000A" w14:textId="77777777" w:rsidR="00136099" w:rsidRPr="00FC39F5" w:rsidRDefault="00360C53" w:rsidP="00FC39F5">
      <w:pPr>
        <w:jc w:val="both"/>
        <w:rPr>
          <w:rFonts w:ascii="Times New Roman" w:eastAsia="Times New Roman" w:hAnsi="Times New Roman"/>
          <w:sz w:val="24"/>
          <w:szCs w:val="24"/>
        </w:rPr>
      </w:pPr>
      <w:r w:rsidRPr="00FC39F5">
        <w:rPr>
          <w:rFonts w:ascii="Times New Roman" w:eastAsia="Times New Roman" w:hAnsi="Times New Roman"/>
          <w:sz w:val="24"/>
          <w:szCs w:val="24"/>
        </w:rPr>
        <w:t>- Măsurarea rezultatelor acțiunilor de promovare și raportarea managementului (ex. urmărirea numărului de accesări al anunțurilor de vânzare; numărului de aprecieri, distribuiri, comentarii);</w:t>
      </w:r>
    </w:p>
    <w:p w14:paraId="0000000B" w14:textId="77777777" w:rsidR="00136099" w:rsidRPr="00FC39F5" w:rsidRDefault="00360C53" w:rsidP="00FC39F5">
      <w:pPr>
        <w:jc w:val="both"/>
        <w:rPr>
          <w:rFonts w:ascii="Times New Roman" w:eastAsia="Times New Roman" w:hAnsi="Times New Roman"/>
          <w:sz w:val="24"/>
          <w:szCs w:val="24"/>
        </w:rPr>
      </w:pPr>
      <w:r w:rsidRPr="00FC39F5">
        <w:rPr>
          <w:rFonts w:ascii="Times New Roman" w:eastAsia="Times New Roman" w:hAnsi="Times New Roman"/>
          <w:sz w:val="24"/>
          <w:szCs w:val="24"/>
        </w:rPr>
        <w:t>- Asigurarea suportului informațional pentru echipa de vânzări (asigură documentația și materialele promoționale pentru produsele/serviciile comercializate);</w:t>
      </w:r>
    </w:p>
    <w:p w14:paraId="0000000C" w14:textId="77777777" w:rsidR="00136099" w:rsidRPr="00FC39F5" w:rsidRDefault="00360C53" w:rsidP="00FC39F5">
      <w:pPr>
        <w:jc w:val="both"/>
        <w:rPr>
          <w:rFonts w:ascii="Times New Roman" w:eastAsia="Times New Roman" w:hAnsi="Times New Roman"/>
          <w:sz w:val="24"/>
          <w:szCs w:val="24"/>
        </w:rPr>
      </w:pPr>
      <w:r w:rsidRPr="00FC39F5">
        <w:rPr>
          <w:rFonts w:ascii="Times New Roman" w:eastAsia="Times New Roman" w:hAnsi="Times New Roman"/>
          <w:sz w:val="24"/>
          <w:szCs w:val="24"/>
        </w:rPr>
        <w:t>- Administrarea eficientă a relației cu furnizorii (transmite către furnizori planurile de marketing și propunerile de bugete; solicită prețuri speciale pentru licitații sau lichidări de stoc);</w:t>
      </w:r>
    </w:p>
    <w:p w14:paraId="0000000D" w14:textId="77777777" w:rsidR="00136099" w:rsidRPr="00FC39F5" w:rsidRDefault="00360C53" w:rsidP="00FC39F5">
      <w:pPr>
        <w:jc w:val="both"/>
        <w:rPr>
          <w:rFonts w:ascii="Times New Roman" w:eastAsia="Times New Roman" w:hAnsi="Times New Roman"/>
          <w:sz w:val="24"/>
          <w:szCs w:val="24"/>
        </w:rPr>
      </w:pPr>
      <w:r w:rsidRPr="00FC39F5">
        <w:rPr>
          <w:rFonts w:ascii="Times New Roman" w:eastAsia="Times New Roman" w:hAnsi="Times New Roman"/>
          <w:sz w:val="24"/>
          <w:szCs w:val="24"/>
        </w:rPr>
        <w:t>- Informarea despre noutățile referitoare la produsele furnizorilor alocați și promoțiile curente;</w:t>
      </w:r>
    </w:p>
    <w:p w14:paraId="0000000E" w14:textId="77777777" w:rsidR="00136099" w:rsidRPr="00FC39F5" w:rsidRDefault="00360C53" w:rsidP="00FC39F5">
      <w:pPr>
        <w:jc w:val="both"/>
        <w:rPr>
          <w:rFonts w:ascii="Times New Roman" w:eastAsia="Times New Roman" w:hAnsi="Times New Roman"/>
          <w:sz w:val="24"/>
          <w:szCs w:val="24"/>
        </w:rPr>
      </w:pPr>
      <w:r w:rsidRPr="00FC39F5">
        <w:rPr>
          <w:rFonts w:ascii="Times New Roman" w:eastAsia="Times New Roman" w:hAnsi="Times New Roman"/>
          <w:sz w:val="24"/>
          <w:szCs w:val="24"/>
        </w:rPr>
        <w:t>- Oferirea suportului informațional pentru stabilirea politicii de abordare a licitațiilor în funcție de informațiile din piață și concurență;</w:t>
      </w:r>
    </w:p>
    <w:p w14:paraId="0000000F" w14:textId="77777777" w:rsidR="00136099" w:rsidRPr="00FC39F5" w:rsidRDefault="00360C53" w:rsidP="00FC39F5">
      <w:pPr>
        <w:jc w:val="both"/>
        <w:rPr>
          <w:rFonts w:ascii="Times New Roman" w:eastAsia="Times New Roman" w:hAnsi="Times New Roman"/>
          <w:sz w:val="24"/>
          <w:szCs w:val="24"/>
        </w:rPr>
      </w:pPr>
      <w:r w:rsidRPr="00FC39F5">
        <w:rPr>
          <w:rFonts w:ascii="Times New Roman" w:eastAsia="Times New Roman" w:hAnsi="Times New Roman"/>
          <w:sz w:val="24"/>
          <w:szCs w:val="24"/>
        </w:rPr>
        <w:t>- Realizarea cercetărilor de piață, prelucrarea datelor obținute și transmiterea lor superiorului ierarhic pentru analiză;</w:t>
      </w:r>
    </w:p>
    <w:p w14:paraId="00000010" w14:textId="77777777" w:rsidR="00136099" w:rsidRPr="00FC39F5" w:rsidRDefault="00360C53" w:rsidP="00FC39F5">
      <w:pPr>
        <w:spacing w:after="24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FC39F5">
        <w:rPr>
          <w:rFonts w:ascii="Times New Roman" w:eastAsia="Times New Roman" w:hAnsi="Times New Roman"/>
          <w:sz w:val="24"/>
          <w:szCs w:val="24"/>
        </w:rPr>
        <w:t xml:space="preserve">- Manifestarea atitudinii grijulii corespunzătoare față de bunurile materiale primite în gestiune (telefon, automobil, computer și altele);  </w:t>
      </w:r>
    </w:p>
    <w:p w14:paraId="00000011" w14:textId="77777777" w:rsidR="00136099" w:rsidRPr="00FC39F5" w:rsidRDefault="00136099" w:rsidP="00FC39F5">
      <w:pPr>
        <w:spacing w:after="24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00000012" w14:textId="77777777" w:rsidR="00136099" w:rsidRPr="00FC39F5" w:rsidRDefault="00360C53" w:rsidP="00FC39F5">
      <w:pPr>
        <w:pStyle w:val="Heading1"/>
        <w:shd w:val="clear" w:color="auto" w:fill="D9D9D9"/>
        <w:jc w:val="both"/>
        <w:rPr>
          <w:sz w:val="24"/>
          <w:szCs w:val="24"/>
        </w:rPr>
      </w:pPr>
      <w:bookmarkStart w:id="0" w:name="_heading=h.gjdgxs" w:colFirst="0" w:colLast="0"/>
      <w:bookmarkEnd w:id="0"/>
      <w:r w:rsidRPr="00FC39F5">
        <w:rPr>
          <w:rFonts w:eastAsia="Times New Roman"/>
          <w:sz w:val="24"/>
          <w:szCs w:val="24"/>
        </w:rPr>
        <w:t>Responsabilități</w:t>
      </w:r>
      <w:r w:rsidRPr="00FC39F5">
        <w:rPr>
          <w:sz w:val="24"/>
          <w:szCs w:val="24"/>
        </w:rPr>
        <w:t xml:space="preserve"> secundare:</w:t>
      </w:r>
    </w:p>
    <w:p w14:paraId="00000013" w14:textId="77777777" w:rsidR="00136099" w:rsidRPr="00FC39F5" w:rsidRDefault="00136099" w:rsidP="00FC39F5">
      <w:pPr>
        <w:jc w:val="both"/>
        <w:rPr>
          <w:rFonts w:ascii="Times New Roman" w:eastAsia="Times New Roman" w:hAnsi="Times New Roman"/>
          <w:sz w:val="24"/>
          <w:szCs w:val="24"/>
        </w:rPr>
      </w:pPr>
    </w:p>
    <w:p w14:paraId="00000014" w14:textId="77777777" w:rsidR="00136099" w:rsidRPr="00FC39F5" w:rsidRDefault="00360C53" w:rsidP="00FC39F5">
      <w:pPr>
        <w:jc w:val="both"/>
        <w:rPr>
          <w:rFonts w:ascii="Times New Roman" w:eastAsia="Times New Roman" w:hAnsi="Times New Roman"/>
          <w:sz w:val="24"/>
          <w:szCs w:val="24"/>
        </w:rPr>
      </w:pPr>
      <w:r w:rsidRPr="00FC39F5">
        <w:rPr>
          <w:rFonts w:ascii="Times New Roman" w:eastAsia="Times New Roman" w:hAnsi="Times New Roman"/>
          <w:sz w:val="24"/>
          <w:szCs w:val="24"/>
        </w:rPr>
        <w:t>- Identificarea și propunerea modalităților de actualizare a paginii web/paginii;</w:t>
      </w:r>
      <w:r w:rsidRPr="00FC39F5">
        <w:rPr>
          <w:rFonts w:ascii="Times New Roman" w:eastAsia="Times New Roman" w:hAnsi="Times New Roman"/>
          <w:sz w:val="24"/>
          <w:szCs w:val="24"/>
        </w:rPr>
        <w:br/>
        <w:t>- Oferirea asistenței de specialitate pentru identificarea soluțiilor optime de vânzare;</w:t>
      </w:r>
    </w:p>
    <w:p w14:paraId="00000015" w14:textId="77777777" w:rsidR="00136099" w:rsidRPr="00FC39F5" w:rsidRDefault="00360C53" w:rsidP="00FC39F5">
      <w:pPr>
        <w:jc w:val="both"/>
        <w:rPr>
          <w:rFonts w:ascii="Times New Roman" w:eastAsia="Times New Roman" w:hAnsi="Times New Roman"/>
          <w:sz w:val="24"/>
          <w:szCs w:val="24"/>
        </w:rPr>
      </w:pPr>
      <w:r w:rsidRPr="00FC39F5">
        <w:rPr>
          <w:rFonts w:ascii="Times New Roman" w:eastAsia="Times New Roman" w:hAnsi="Times New Roman"/>
          <w:sz w:val="24"/>
          <w:szCs w:val="24"/>
        </w:rPr>
        <w:t>- Oferirea informațiilor despre produsele/serviciile întreprinderii publicului larg.</w:t>
      </w:r>
    </w:p>
    <w:p w14:paraId="00000016" w14:textId="77777777" w:rsidR="00136099" w:rsidRPr="00FC39F5" w:rsidRDefault="00136099" w:rsidP="00FC39F5">
      <w:pPr>
        <w:tabs>
          <w:tab w:val="left" w:pos="90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highlight w:val="yellow"/>
        </w:rPr>
      </w:pPr>
    </w:p>
    <w:p w14:paraId="00000017" w14:textId="77777777" w:rsidR="00136099" w:rsidRPr="00FC39F5" w:rsidRDefault="00360C53" w:rsidP="00FC39F5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highlight w:val="white"/>
        </w:rPr>
      </w:pPr>
      <w:r w:rsidRPr="00FC39F5">
        <w:rPr>
          <w:rFonts w:ascii="Times New Roman" w:eastAsia="Times New Roman" w:hAnsi="Times New Roman"/>
          <w:b/>
          <w:sz w:val="24"/>
          <w:szCs w:val="24"/>
        </w:rPr>
        <w:t>Specialistul Relații cu Publicul și Comunicare este obligat să cunoască</w:t>
      </w:r>
      <w:r w:rsidRPr="00FC39F5">
        <w:rPr>
          <w:rFonts w:ascii="Times New Roman" w:eastAsia="Times New Roman" w:hAnsi="Times New Roman"/>
          <w:sz w:val="24"/>
          <w:szCs w:val="24"/>
        </w:rPr>
        <w:t xml:space="preserve">: misiunea, valorile, structura şi domeniile principale de activitate ale întreprinderii, cât și </w:t>
      </w:r>
      <w:r w:rsidRPr="00FC39F5">
        <w:rPr>
          <w:rFonts w:ascii="Times New Roman" w:eastAsia="Times New Roman" w:hAnsi="Times New Roman"/>
          <w:color w:val="000000"/>
          <w:sz w:val="24"/>
          <w:szCs w:val="24"/>
          <w:highlight w:val="white"/>
        </w:rPr>
        <w:t>strategia de dezvoltarea a întreprinderii.</w:t>
      </w:r>
    </w:p>
    <w:p w14:paraId="00000018" w14:textId="77777777" w:rsidR="00136099" w:rsidRPr="00FC39F5" w:rsidRDefault="00136099" w:rsidP="00FC39F5">
      <w:pPr>
        <w:spacing w:after="0" w:line="240" w:lineRule="auto"/>
        <w:ind w:left="720"/>
        <w:jc w:val="both"/>
        <w:rPr>
          <w:rFonts w:ascii="Times New Roman" w:eastAsia="Times New Roman" w:hAnsi="Times New Roman"/>
          <w:color w:val="000000"/>
          <w:sz w:val="24"/>
          <w:szCs w:val="24"/>
          <w:highlight w:val="white"/>
        </w:rPr>
      </w:pPr>
    </w:p>
    <w:p w14:paraId="00000019" w14:textId="77777777" w:rsidR="00136099" w:rsidRPr="00FC39F5" w:rsidRDefault="00360C53" w:rsidP="00FC39F5">
      <w:pPr>
        <w:pStyle w:val="Heading1"/>
        <w:shd w:val="clear" w:color="auto" w:fill="D9D9D9"/>
        <w:jc w:val="both"/>
        <w:rPr>
          <w:sz w:val="24"/>
          <w:szCs w:val="24"/>
        </w:rPr>
      </w:pPr>
      <w:r w:rsidRPr="00FC39F5">
        <w:rPr>
          <w:sz w:val="24"/>
          <w:szCs w:val="24"/>
        </w:rPr>
        <w:t>Drepturile angajatului:</w:t>
      </w:r>
    </w:p>
    <w:p w14:paraId="0000001A" w14:textId="77777777" w:rsidR="00136099" w:rsidRPr="00FC39F5" w:rsidRDefault="00360C53" w:rsidP="00FC39F5">
      <w:pPr>
        <w:numPr>
          <w:ilvl w:val="0"/>
          <w:numId w:val="2"/>
        </w:num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highlight w:val="white"/>
        </w:rPr>
      </w:pPr>
      <w:r w:rsidRPr="00FC39F5">
        <w:rPr>
          <w:rFonts w:ascii="Times New Roman" w:eastAsia="Times New Roman" w:hAnsi="Times New Roman"/>
          <w:color w:val="000000"/>
          <w:sz w:val="24"/>
          <w:szCs w:val="24"/>
          <w:highlight w:val="white"/>
        </w:rPr>
        <w:t>Dreptul la salariu în condițiile agreate cu conducerea întreprinderii;</w:t>
      </w:r>
    </w:p>
    <w:p w14:paraId="0000001B" w14:textId="77777777" w:rsidR="00136099" w:rsidRPr="00FC39F5" w:rsidRDefault="00360C53" w:rsidP="00FC39F5">
      <w:pPr>
        <w:numPr>
          <w:ilvl w:val="0"/>
          <w:numId w:val="2"/>
        </w:num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highlight w:val="white"/>
        </w:rPr>
      </w:pPr>
      <w:r w:rsidRPr="00FC39F5">
        <w:rPr>
          <w:rFonts w:ascii="Times New Roman" w:eastAsia="Times New Roman" w:hAnsi="Times New Roman"/>
          <w:color w:val="000000"/>
          <w:sz w:val="24"/>
          <w:szCs w:val="24"/>
          <w:highlight w:val="white"/>
        </w:rPr>
        <w:lastRenderedPageBreak/>
        <w:t>Dreptul la o evaluare obiectivă a activității desfășurate;</w:t>
      </w:r>
    </w:p>
    <w:p w14:paraId="0000001C" w14:textId="77777777" w:rsidR="00136099" w:rsidRPr="00FC39F5" w:rsidRDefault="00360C53" w:rsidP="00FC39F5">
      <w:pPr>
        <w:numPr>
          <w:ilvl w:val="0"/>
          <w:numId w:val="2"/>
        </w:num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highlight w:val="white"/>
        </w:rPr>
      </w:pPr>
      <w:r w:rsidRPr="00FC39F5">
        <w:rPr>
          <w:rFonts w:ascii="Times New Roman" w:eastAsia="Times New Roman" w:hAnsi="Times New Roman"/>
          <w:color w:val="000000"/>
          <w:sz w:val="24"/>
          <w:szCs w:val="24"/>
          <w:highlight w:val="white"/>
        </w:rPr>
        <w:t>Dreptul la concediu anual, vacanțe oficiale etc;</w:t>
      </w:r>
    </w:p>
    <w:p w14:paraId="0000001D" w14:textId="77777777" w:rsidR="00136099" w:rsidRPr="00FC39F5" w:rsidRDefault="00360C53" w:rsidP="00FC39F5">
      <w:pPr>
        <w:numPr>
          <w:ilvl w:val="0"/>
          <w:numId w:val="2"/>
        </w:num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highlight w:val="white"/>
        </w:rPr>
      </w:pPr>
      <w:r w:rsidRPr="00FC39F5">
        <w:rPr>
          <w:rFonts w:ascii="Times New Roman" w:eastAsia="Times New Roman" w:hAnsi="Times New Roman"/>
          <w:color w:val="000000"/>
          <w:sz w:val="24"/>
          <w:szCs w:val="24"/>
          <w:highlight w:val="white"/>
        </w:rPr>
        <w:t xml:space="preserve">Dreptul de a participa la cursuri de pregătire </w:t>
      </w:r>
      <w:r w:rsidRPr="00FC39F5">
        <w:rPr>
          <w:rFonts w:ascii="Times New Roman" w:eastAsia="Times New Roman" w:hAnsi="Times New Roman"/>
          <w:sz w:val="24"/>
          <w:szCs w:val="24"/>
          <w:highlight w:val="white"/>
        </w:rPr>
        <w:t>ș</w:t>
      </w:r>
      <w:r w:rsidRPr="00FC39F5">
        <w:rPr>
          <w:rFonts w:ascii="Times New Roman" w:eastAsia="Times New Roman" w:hAnsi="Times New Roman"/>
          <w:color w:val="000000"/>
          <w:sz w:val="24"/>
          <w:szCs w:val="24"/>
          <w:highlight w:val="white"/>
        </w:rPr>
        <w:t>i dezvoltare profesională;</w:t>
      </w:r>
    </w:p>
    <w:p w14:paraId="0000001E" w14:textId="77777777" w:rsidR="00136099" w:rsidRPr="00FC39F5" w:rsidRDefault="00360C53" w:rsidP="00FC39F5">
      <w:pPr>
        <w:numPr>
          <w:ilvl w:val="0"/>
          <w:numId w:val="2"/>
        </w:num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highlight w:val="white"/>
        </w:rPr>
      </w:pPr>
      <w:r w:rsidRPr="00FC39F5">
        <w:rPr>
          <w:rFonts w:ascii="Times New Roman" w:eastAsia="Times New Roman" w:hAnsi="Times New Roman"/>
          <w:color w:val="000000"/>
          <w:sz w:val="24"/>
          <w:szCs w:val="24"/>
          <w:highlight w:val="white"/>
        </w:rPr>
        <w:t>Dreptul de a avea acces la documentele, procedurile și normele interne ale întreprinderii, necesare îndeplinirii sarcinilor de serviciu.</w:t>
      </w:r>
    </w:p>
    <w:p w14:paraId="0000001F" w14:textId="77777777" w:rsidR="00136099" w:rsidRPr="00FC39F5" w:rsidRDefault="00136099" w:rsidP="00FC39F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p w14:paraId="00000020" w14:textId="77777777" w:rsidR="00136099" w:rsidRPr="00FC39F5" w:rsidRDefault="00360C53" w:rsidP="00FC39F5">
      <w:pPr>
        <w:pStyle w:val="Heading1"/>
        <w:shd w:val="clear" w:color="auto" w:fill="D9D9D9"/>
        <w:jc w:val="both"/>
        <w:rPr>
          <w:sz w:val="24"/>
          <w:szCs w:val="24"/>
        </w:rPr>
      </w:pPr>
      <w:r w:rsidRPr="00FC39F5">
        <w:rPr>
          <w:sz w:val="24"/>
          <w:szCs w:val="24"/>
        </w:rPr>
        <w:t>Cerinţele funcţiei faţă de persoană</w:t>
      </w:r>
    </w:p>
    <w:p w14:paraId="00000021" w14:textId="77777777" w:rsidR="00136099" w:rsidRPr="00FC39F5" w:rsidRDefault="00136099" w:rsidP="00FC39F5">
      <w:pPr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14:paraId="00000022" w14:textId="77777777" w:rsidR="00136099" w:rsidRPr="00FC39F5" w:rsidRDefault="00360C53" w:rsidP="00FC39F5">
      <w:pPr>
        <w:jc w:val="both"/>
        <w:rPr>
          <w:rFonts w:ascii="Times New Roman" w:eastAsia="Times New Roman" w:hAnsi="Times New Roman"/>
          <w:sz w:val="24"/>
          <w:szCs w:val="24"/>
        </w:rPr>
      </w:pPr>
      <w:r w:rsidRPr="00FC39F5">
        <w:rPr>
          <w:rFonts w:ascii="Times New Roman" w:eastAsia="Times New Roman" w:hAnsi="Times New Roman"/>
          <w:b/>
          <w:sz w:val="24"/>
          <w:szCs w:val="24"/>
        </w:rPr>
        <w:t xml:space="preserve">Studii: </w:t>
      </w:r>
      <w:r w:rsidRPr="00FC39F5">
        <w:rPr>
          <w:rFonts w:ascii="Times New Roman" w:eastAsia="Times New Roman" w:hAnsi="Times New Roman"/>
          <w:sz w:val="24"/>
          <w:szCs w:val="24"/>
        </w:rPr>
        <w:t>Superioare de specialitate.</w:t>
      </w:r>
    </w:p>
    <w:p w14:paraId="00000023" w14:textId="77777777" w:rsidR="00136099" w:rsidRPr="00FC39F5" w:rsidRDefault="00360C53" w:rsidP="00FC39F5">
      <w:pPr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FC39F5">
        <w:rPr>
          <w:rFonts w:ascii="Times New Roman" w:eastAsia="Times New Roman" w:hAnsi="Times New Roman"/>
          <w:b/>
          <w:sz w:val="24"/>
          <w:szCs w:val="24"/>
        </w:rPr>
        <w:t xml:space="preserve">Experienţă profesională: </w:t>
      </w:r>
      <w:r w:rsidRPr="00FC39F5">
        <w:rPr>
          <w:rFonts w:ascii="Times New Roman" w:eastAsia="Times New Roman" w:hAnsi="Times New Roman"/>
          <w:sz w:val="24"/>
          <w:szCs w:val="24"/>
        </w:rPr>
        <w:t>.... ani.</w:t>
      </w:r>
    </w:p>
    <w:p w14:paraId="00000024" w14:textId="77777777" w:rsidR="00136099" w:rsidRPr="00FC39F5" w:rsidRDefault="00360C53" w:rsidP="00FC39F5">
      <w:pPr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FC39F5">
        <w:rPr>
          <w:rFonts w:ascii="Times New Roman" w:eastAsia="Times New Roman" w:hAnsi="Times New Roman"/>
          <w:b/>
          <w:sz w:val="24"/>
          <w:szCs w:val="24"/>
        </w:rPr>
        <w:t xml:space="preserve">Cunoştinţe: </w:t>
      </w:r>
    </w:p>
    <w:p w14:paraId="00000025" w14:textId="77777777" w:rsidR="00136099" w:rsidRPr="00FC39F5" w:rsidRDefault="00360C53" w:rsidP="00FC39F5">
      <w:pPr>
        <w:numPr>
          <w:ilvl w:val="0"/>
          <w:numId w:val="1"/>
        </w:numPr>
        <w:spacing w:after="0" w:line="240" w:lineRule="auto"/>
        <w:ind w:left="720"/>
        <w:jc w:val="both"/>
        <w:rPr>
          <w:rFonts w:ascii="Times New Roman" w:eastAsia="Times New Roman" w:hAnsi="Times New Roman"/>
          <w:sz w:val="24"/>
          <w:szCs w:val="24"/>
        </w:rPr>
      </w:pPr>
      <w:r w:rsidRPr="00FC39F5">
        <w:rPr>
          <w:rFonts w:ascii="Times New Roman" w:eastAsia="Times New Roman" w:hAnsi="Times New Roman"/>
          <w:sz w:val="24"/>
          <w:szCs w:val="24"/>
        </w:rPr>
        <w:t>Cunoaşterea limbii de stat şi rusă, cunoaşterea limbilor de circulaţie internaţională constituie avantaj;</w:t>
      </w:r>
    </w:p>
    <w:p w14:paraId="00000026" w14:textId="77777777" w:rsidR="00136099" w:rsidRPr="00FC39F5" w:rsidRDefault="00360C53" w:rsidP="00FC39F5">
      <w:pPr>
        <w:numPr>
          <w:ilvl w:val="0"/>
          <w:numId w:val="1"/>
        </w:numPr>
        <w:spacing w:after="0" w:line="240" w:lineRule="auto"/>
        <w:ind w:left="720"/>
        <w:jc w:val="both"/>
        <w:rPr>
          <w:rFonts w:ascii="Times New Roman" w:eastAsia="Times New Roman" w:hAnsi="Times New Roman"/>
          <w:sz w:val="24"/>
          <w:szCs w:val="24"/>
        </w:rPr>
      </w:pPr>
      <w:r w:rsidRPr="00FC39F5">
        <w:rPr>
          <w:rFonts w:ascii="Times New Roman" w:eastAsia="Times New Roman" w:hAnsi="Times New Roman"/>
          <w:sz w:val="24"/>
          <w:szCs w:val="24"/>
        </w:rPr>
        <w:t>Cunoașterea legislației de specialitate;</w:t>
      </w:r>
    </w:p>
    <w:p w14:paraId="00000027" w14:textId="77777777" w:rsidR="00136099" w:rsidRPr="00FC39F5" w:rsidRDefault="00360C53" w:rsidP="00FC39F5">
      <w:pPr>
        <w:numPr>
          <w:ilvl w:val="0"/>
          <w:numId w:val="1"/>
        </w:numPr>
        <w:spacing w:after="0" w:line="240" w:lineRule="auto"/>
        <w:ind w:left="720"/>
        <w:jc w:val="both"/>
        <w:rPr>
          <w:rFonts w:ascii="Times New Roman" w:eastAsia="Times New Roman" w:hAnsi="Times New Roman"/>
          <w:sz w:val="24"/>
          <w:szCs w:val="24"/>
        </w:rPr>
      </w:pPr>
      <w:r w:rsidRPr="00FC39F5">
        <w:rPr>
          <w:rFonts w:ascii="Times New Roman" w:eastAsia="Times New Roman" w:hAnsi="Times New Roman"/>
          <w:sz w:val="24"/>
          <w:szCs w:val="24"/>
        </w:rPr>
        <w:t>Cunoştinţe de operare la calculator: Word, Excel, Power Point, Internet, Photoshop.</w:t>
      </w:r>
    </w:p>
    <w:p w14:paraId="00000028" w14:textId="77777777" w:rsidR="00136099" w:rsidRPr="00FC39F5" w:rsidRDefault="00360C53" w:rsidP="00FC39F5">
      <w:pPr>
        <w:jc w:val="both"/>
        <w:rPr>
          <w:rFonts w:ascii="Times New Roman" w:eastAsia="Times New Roman" w:hAnsi="Times New Roman"/>
          <w:sz w:val="24"/>
          <w:szCs w:val="24"/>
        </w:rPr>
      </w:pPr>
      <w:r w:rsidRPr="00FC39F5">
        <w:rPr>
          <w:rFonts w:ascii="Times New Roman" w:eastAsia="Times New Roman" w:hAnsi="Times New Roman"/>
          <w:b/>
          <w:sz w:val="24"/>
          <w:szCs w:val="24"/>
        </w:rPr>
        <w:t xml:space="preserve">Abilităţi: </w:t>
      </w:r>
      <w:r w:rsidRPr="00FC39F5">
        <w:rPr>
          <w:rFonts w:ascii="Times New Roman" w:eastAsia="Times New Roman" w:hAnsi="Times New Roman"/>
          <w:sz w:val="24"/>
          <w:szCs w:val="24"/>
        </w:rPr>
        <w:t>De comunicare,</w:t>
      </w:r>
      <w:r w:rsidRPr="00FC39F5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FC39F5">
        <w:rPr>
          <w:rFonts w:ascii="Times New Roman" w:eastAsia="Times New Roman" w:hAnsi="Times New Roman"/>
          <w:sz w:val="24"/>
          <w:szCs w:val="24"/>
        </w:rPr>
        <w:t>organizare, prezentare, mobilizare de sine, elaborare documente ilustrative.</w:t>
      </w:r>
    </w:p>
    <w:p w14:paraId="00000029" w14:textId="77777777" w:rsidR="00136099" w:rsidRPr="00FC39F5" w:rsidRDefault="00360C53" w:rsidP="00FC39F5">
      <w:pPr>
        <w:jc w:val="both"/>
        <w:rPr>
          <w:rFonts w:ascii="Times New Roman" w:eastAsia="Times New Roman" w:hAnsi="Times New Roman"/>
          <w:sz w:val="24"/>
          <w:szCs w:val="24"/>
        </w:rPr>
      </w:pPr>
      <w:r w:rsidRPr="00FC39F5">
        <w:rPr>
          <w:rFonts w:ascii="Times New Roman" w:eastAsia="Times New Roman" w:hAnsi="Times New Roman"/>
          <w:b/>
          <w:sz w:val="24"/>
          <w:szCs w:val="24"/>
        </w:rPr>
        <w:t>Atitudini/comportamente:</w:t>
      </w:r>
      <w:r w:rsidRPr="00FC39F5">
        <w:rPr>
          <w:rFonts w:ascii="Times New Roman" w:eastAsia="Times New Roman" w:hAnsi="Times New Roman"/>
          <w:sz w:val="24"/>
          <w:szCs w:val="24"/>
        </w:rPr>
        <w:t xml:space="preserve"> gândire pozitivă, respect faţă de oameni, spirit de iniţiativă, diplomaţie, creativitate, flexibilitate, disciplină, responsabilitate, rezistentă la efort şi stres, tendinţă spre dezvoltare profesională continuă. </w:t>
      </w:r>
    </w:p>
    <w:p w14:paraId="0000002A" w14:textId="77777777" w:rsidR="00136099" w:rsidRPr="00FC39F5" w:rsidRDefault="00136099" w:rsidP="00FC39F5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0000002B" w14:textId="77777777" w:rsidR="00136099" w:rsidRPr="00FC39F5" w:rsidRDefault="00360C53" w:rsidP="00FC39F5">
      <w:pPr>
        <w:pStyle w:val="Heading1"/>
        <w:shd w:val="clear" w:color="auto" w:fill="D9D9D9"/>
        <w:jc w:val="both"/>
        <w:rPr>
          <w:sz w:val="24"/>
          <w:szCs w:val="24"/>
        </w:rPr>
      </w:pPr>
      <w:r w:rsidRPr="00FC39F5">
        <w:rPr>
          <w:sz w:val="24"/>
          <w:szCs w:val="24"/>
        </w:rPr>
        <w:t>Prevederi speciale:</w:t>
      </w:r>
    </w:p>
    <w:p w14:paraId="0000002C" w14:textId="77777777" w:rsidR="00136099" w:rsidRPr="00FC39F5" w:rsidRDefault="00360C53" w:rsidP="00FC39F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FC39F5">
        <w:rPr>
          <w:rFonts w:ascii="Times New Roman" w:eastAsia="Times New Roman" w:hAnsi="Times New Roman"/>
          <w:sz w:val="24"/>
          <w:szCs w:val="24"/>
        </w:rPr>
        <w:t>Poartă răspundere în limita stabilită de legislaţia în vigoare a Republicii Moldova pentru:</w:t>
      </w:r>
    </w:p>
    <w:p w14:paraId="0000002D" w14:textId="77777777" w:rsidR="00136099" w:rsidRPr="00FC39F5" w:rsidRDefault="00360C53" w:rsidP="00FC39F5">
      <w:pPr>
        <w:numPr>
          <w:ilvl w:val="1"/>
          <w:numId w:val="3"/>
        </w:numPr>
        <w:spacing w:after="0" w:line="240" w:lineRule="auto"/>
        <w:ind w:left="720"/>
        <w:jc w:val="both"/>
        <w:rPr>
          <w:rFonts w:ascii="Times New Roman" w:eastAsia="Times New Roman" w:hAnsi="Times New Roman"/>
          <w:sz w:val="24"/>
          <w:szCs w:val="24"/>
        </w:rPr>
      </w:pPr>
      <w:r w:rsidRPr="00FC39F5">
        <w:rPr>
          <w:rFonts w:ascii="Times New Roman" w:eastAsia="Times New Roman" w:hAnsi="Times New Roman"/>
          <w:sz w:val="24"/>
          <w:szCs w:val="24"/>
        </w:rPr>
        <w:t>Îndeplinirea tardivă a obligaţiilor sale funcţionale, prevăzute de prezenta fişă de post;</w:t>
      </w:r>
    </w:p>
    <w:p w14:paraId="0000002E" w14:textId="77777777" w:rsidR="00136099" w:rsidRPr="00FC39F5" w:rsidRDefault="00360C53" w:rsidP="00FC39F5">
      <w:pPr>
        <w:numPr>
          <w:ilvl w:val="1"/>
          <w:numId w:val="3"/>
        </w:numPr>
        <w:spacing w:after="0" w:line="240" w:lineRule="auto"/>
        <w:ind w:left="720"/>
        <w:jc w:val="both"/>
        <w:rPr>
          <w:rFonts w:ascii="Times New Roman" w:eastAsia="Times New Roman" w:hAnsi="Times New Roman"/>
          <w:sz w:val="24"/>
          <w:szCs w:val="24"/>
        </w:rPr>
      </w:pPr>
      <w:r w:rsidRPr="00FC39F5">
        <w:rPr>
          <w:rFonts w:ascii="Times New Roman" w:eastAsia="Times New Roman" w:hAnsi="Times New Roman"/>
          <w:sz w:val="24"/>
          <w:szCs w:val="24"/>
        </w:rPr>
        <w:t>Divulgarea secretului comercial;</w:t>
      </w:r>
    </w:p>
    <w:p w14:paraId="0000002F" w14:textId="77777777" w:rsidR="00136099" w:rsidRPr="00FC39F5" w:rsidRDefault="00360C53" w:rsidP="00FC39F5">
      <w:pPr>
        <w:numPr>
          <w:ilvl w:val="1"/>
          <w:numId w:val="3"/>
        </w:numPr>
        <w:spacing w:after="0" w:line="240" w:lineRule="auto"/>
        <w:ind w:left="720"/>
        <w:jc w:val="both"/>
        <w:rPr>
          <w:rFonts w:ascii="Times New Roman" w:eastAsia="Times New Roman" w:hAnsi="Times New Roman"/>
          <w:sz w:val="24"/>
          <w:szCs w:val="24"/>
        </w:rPr>
      </w:pPr>
      <w:r w:rsidRPr="00FC39F5">
        <w:rPr>
          <w:rFonts w:ascii="Times New Roman" w:eastAsia="Times New Roman" w:hAnsi="Times New Roman"/>
          <w:sz w:val="24"/>
          <w:szCs w:val="24"/>
        </w:rPr>
        <w:t>Încălcarea disciplinii muncii, tehnicii de securitate, precum şi protecţiei antiincendiare;</w:t>
      </w:r>
    </w:p>
    <w:p w14:paraId="00000030" w14:textId="77777777" w:rsidR="00136099" w:rsidRPr="00FC39F5" w:rsidRDefault="00360C53" w:rsidP="00FC39F5">
      <w:pPr>
        <w:numPr>
          <w:ilvl w:val="1"/>
          <w:numId w:val="3"/>
        </w:numPr>
        <w:spacing w:after="0" w:line="240" w:lineRule="auto"/>
        <w:ind w:left="720"/>
        <w:jc w:val="both"/>
        <w:rPr>
          <w:rFonts w:ascii="Times New Roman" w:eastAsia="Times New Roman" w:hAnsi="Times New Roman"/>
          <w:sz w:val="24"/>
          <w:szCs w:val="24"/>
        </w:rPr>
      </w:pPr>
      <w:r w:rsidRPr="00FC39F5">
        <w:rPr>
          <w:rFonts w:ascii="Times New Roman" w:eastAsia="Times New Roman" w:hAnsi="Times New Roman"/>
          <w:sz w:val="24"/>
          <w:szCs w:val="24"/>
        </w:rPr>
        <w:t>Regimul de lucru al Angajatului se determină în corespundere cu contractul de muncă individual, încheiat cu întreprinderea.</w:t>
      </w:r>
    </w:p>
    <w:p w14:paraId="00000031" w14:textId="77777777" w:rsidR="00136099" w:rsidRPr="00FC39F5" w:rsidRDefault="00136099" w:rsidP="00FC39F5">
      <w:pPr>
        <w:ind w:left="720"/>
        <w:jc w:val="both"/>
        <w:rPr>
          <w:rFonts w:ascii="Times New Roman" w:eastAsia="Times New Roman" w:hAnsi="Times New Roman"/>
          <w:sz w:val="24"/>
          <w:szCs w:val="24"/>
        </w:rPr>
      </w:pPr>
    </w:p>
    <w:p w14:paraId="00000032" w14:textId="77777777" w:rsidR="00136099" w:rsidRPr="00FC39F5" w:rsidRDefault="00136099" w:rsidP="00FC39F5">
      <w:pPr>
        <w:jc w:val="both"/>
        <w:rPr>
          <w:rFonts w:ascii="Times New Roman" w:eastAsia="Times New Roman" w:hAnsi="Times New Roman"/>
          <w:sz w:val="24"/>
          <w:szCs w:val="24"/>
        </w:rPr>
      </w:pPr>
    </w:p>
    <w:p w14:paraId="00000033" w14:textId="77777777" w:rsidR="00136099" w:rsidRPr="00FC39F5" w:rsidRDefault="00136099" w:rsidP="00FC39F5">
      <w:pPr>
        <w:jc w:val="both"/>
        <w:rPr>
          <w:rFonts w:ascii="Times New Roman" w:eastAsia="Times New Roman" w:hAnsi="Times New Roman"/>
          <w:sz w:val="24"/>
          <w:szCs w:val="24"/>
        </w:rPr>
      </w:pPr>
    </w:p>
    <w:sectPr w:rsidR="00136099" w:rsidRPr="00FC39F5" w:rsidSect="00B13BB2">
      <w:headerReference w:type="default" r:id="rId8"/>
      <w:pgSz w:w="12240" w:h="15840"/>
      <w:pgMar w:top="993" w:right="1440" w:bottom="1440" w:left="1440" w:header="142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C5E2E5" w14:textId="77777777" w:rsidR="0002772A" w:rsidRDefault="0002772A" w:rsidP="00FC39F5">
      <w:pPr>
        <w:spacing w:after="0" w:line="240" w:lineRule="auto"/>
      </w:pPr>
      <w:r>
        <w:separator/>
      </w:r>
    </w:p>
  </w:endnote>
  <w:endnote w:type="continuationSeparator" w:id="0">
    <w:p w14:paraId="1C8EE3CE" w14:textId="77777777" w:rsidR="0002772A" w:rsidRDefault="0002772A" w:rsidP="00FC39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161109" w14:textId="77777777" w:rsidR="0002772A" w:rsidRDefault="0002772A" w:rsidP="00FC39F5">
      <w:pPr>
        <w:spacing w:after="0" w:line="240" w:lineRule="auto"/>
      </w:pPr>
      <w:r>
        <w:separator/>
      </w:r>
    </w:p>
  </w:footnote>
  <w:footnote w:type="continuationSeparator" w:id="0">
    <w:p w14:paraId="31602226" w14:textId="77777777" w:rsidR="0002772A" w:rsidRDefault="0002772A" w:rsidP="00FC39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B872A5" w14:textId="3B0AB623" w:rsidR="00FC39F5" w:rsidRDefault="00FC39F5" w:rsidP="00FC39F5">
    <w:pPr>
      <w:pStyle w:val="Header"/>
      <w:jc w:val="both"/>
    </w:pPr>
    <w:bookmarkStart w:id="1" w:name="_Hlk77858828"/>
    <w:bookmarkStart w:id="2" w:name="_Hlk77858829"/>
    <w:bookmarkStart w:id="3" w:name="_Hlk77858982"/>
    <w:bookmarkStart w:id="4" w:name="_Hlk77858983"/>
    <w:bookmarkStart w:id="5" w:name="_Hlk77858986"/>
    <w:bookmarkStart w:id="6" w:name="_Hlk77858987"/>
    <w:r w:rsidRPr="0089693E">
      <w:t xml:space="preserve"> </w:t>
    </w:r>
    <w:r>
      <w:rPr>
        <w:noProof/>
        <w:lang w:val="ru-RU"/>
      </w:rPr>
      <w:t xml:space="preserve">      </w:t>
    </w:r>
    <w:r>
      <w:rPr>
        <w:noProof/>
      </w:rPr>
      <w:t xml:space="preserve"> </w:t>
    </w:r>
    <w:r>
      <w:rPr>
        <w:noProof/>
        <w:lang w:val="ru-RU"/>
      </w:rPr>
      <w:t xml:space="preserve">              </w:t>
    </w:r>
    <w:r>
      <w:rPr>
        <w:noProof/>
      </w:rPr>
      <w:t xml:space="preserve">    </w:t>
    </w:r>
    <w:r>
      <w:rPr>
        <w:noProof/>
        <w:lang w:val="ru-RU"/>
      </w:rPr>
      <w:t xml:space="preserve"> </w:t>
    </w:r>
    <w:bookmarkEnd w:id="1"/>
    <w:bookmarkEnd w:id="2"/>
    <w:bookmarkEnd w:id="3"/>
    <w:bookmarkEnd w:id="4"/>
    <w:bookmarkEnd w:id="5"/>
    <w:bookmarkEnd w:id="6"/>
  </w:p>
  <w:p w14:paraId="0DB7F180" w14:textId="77777777" w:rsidR="00FC39F5" w:rsidRPr="00FC39F5" w:rsidRDefault="00FC39F5" w:rsidP="00FC39F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8970B9"/>
    <w:multiLevelType w:val="multilevel"/>
    <w:tmpl w:val="842AA89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3C7A6663"/>
    <w:multiLevelType w:val="multilevel"/>
    <w:tmpl w:val="3BDCC78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●"/>
      <w:lvlJc w:val="left"/>
      <w:pPr>
        <w:ind w:left="1070" w:hanging="360"/>
      </w:pPr>
      <w:rPr>
        <w:rFonts w:ascii="Noto Sans Symbols" w:eastAsia="Noto Sans Symbols" w:hAnsi="Noto Sans Symbols" w:cs="Noto Sans Symbols"/>
        <w:color w:val="00000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6AAD37FF"/>
    <w:multiLevelType w:val="multilevel"/>
    <w:tmpl w:val="C3AC421A"/>
    <w:lvl w:ilvl="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6099"/>
    <w:rsid w:val="0002772A"/>
    <w:rsid w:val="00136099"/>
    <w:rsid w:val="00360C53"/>
    <w:rsid w:val="00B13BB2"/>
    <w:rsid w:val="00FC3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M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B7DD5F"/>
  <w15:docId w15:val="{84F539F2-5C3A-447D-8484-414608F1E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ro-RO" w:eastAsia="ro-MD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12AF"/>
    <w:rPr>
      <w:rFonts w:eastAsiaTheme="minorEastAsia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5E12AF"/>
    <w:pPr>
      <w:keepNext/>
      <w:spacing w:after="0" w:line="240" w:lineRule="auto"/>
      <w:jc w:val="right"/>
      <w:outlineLvl w:val="0"/>
    </w:pPr>
    <w:rPr>
      <w:rFonts w:ascii="Times New Roman" w:hAnsi="Times New Roman"/>
      <w:b/>
      <w:sz w:val="28"/>
      <w:szCs w:val="20"/>
      <w:lang w:eastAsia="ru-RU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Heading1Char">
    <w:name w:val="Heading 1 Char"/>
    <w:basedOn w:val="DefaultParagraphFont"/>
    <w:link w:val="Heading1"/>
    <w:uiPriority w:val="9"/>
    <w:rsid w:val="005E12AF"/>
    <w:rPr>
      <w:rFonts w:ascii="Times New Roman" w:eastAsiaTheme="minorEastAsia" w:hAnsi="Times New Roman" w:cs="Times New Roman"/>
      <w:b/>
      <w:sz w:val="28"/>
      <w:szCs w:val="20"/>
      <w:lang w:val="ro-RO" w:eastAsia="ru-RU"/>
    </w:rPr>
  </w:style>
  <w:style w:type="paragraph" w:styleId="ListParagraph">
    <w:name w:val="List Paragraph"/>
    <w:basedOn w:val="Normal"/>
    <w:uiPriority w:val="34"/>
    <w:qFormat/>
    <w:rsid w:val="005E12AF"/>
    <w:pPr>
      <w:widowControl w:val="0"/>
      <w:adjustRightInd w:val="0"/>
      <w:spacing w:after="0" w:line="360" w:lineRule="atLeast"/>
      <w:ind w:left="708"/>
      <w:jc w:val="both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H4">
    <w:name w:val="H4"/>
    <w:basedOn w:val="Normal"/>
    <w:next w:val="Normal"/>
    <w:rsid w:val="005E12AF"/>
    <w:pPr>
      <w:keepNext/>
      <w:snapToGrid w:val="0"/>
      <w:spacing w:before="100" w:after="100" w:line="240" w:lineRule="auto"/>
      <w:outlineLvl w:val="4"/>
    </w:pPr>
    <w:rPr>
      <w:rFonts w:ascii="Times New Roman" w:hAnsi="Times New Roman"/>
      <w:b/>
      <w:sz w:val="24"/>
      <w:szCs w:val="20"/>
    </w:rPr>
  </w:style>
  <w:style w:type="paragraph" w:styleId="NormalWeb">
    <w:name w:val="Normal (Web)"/>
    <w:basedOn w:val="Normal"/>
    <w:uiPriority w:val="99"/>
    <w:semiHidden/>
    <w:unhideWhenUsed/>
    <w:rsid w:val="00F553B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FC39F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39F5"/>
    <w:rPr>
      <w:rFonts w:eastAsiaTheme="minorEastAsia" w:cs="Times New Roman"/>
    </w:rPr>
  </w:style>
  <w:style w:type="paragraph" w:styleId="Footer">
    <w:name w:val="footer"/>
    <w:basedOn w:val="Normal"/>
    <w:link w:val="FooterChar"/>
    <w:uiPriority w:val="99"/>
    <w:unhideWhenUsed/>
    <w:rsid w:val="00FC39F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39F5"/>
    <w:rPr>
      <w:rFonts w:eastAsiaTheme="minorEastAsia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HJB0uX5EPRBuXs4AdPtk9xp7A7w==">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521</Words>
  <Characters>3023</Characters>
  <Application>Microsoft Office Word</Application>
  <DocSecurity>0</DocSecurity>
  <Lines>25</Lines>
  <Paragraphs>7</Paragraphs>
  <ScaleCrop>false</ScaleCrop>
  <Company/>
  <LinksUpToDate>false</LinksUpToDate>
  <CharactersWithSpaces>3537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</dc:creator>
  <cp:lastModifiedBy>victoria lungu</cp:lastModifiedBy>
  <cp:revision>3</cp:revision>
  <dcterms:created xsi:type="dcterms:W3CDTF">2019-09-16T11:41:00Z</dcterms:created>
  <dcterms:modified xsi:type="dcterms:W3CDTF">2021-08-16T12:14:00Z</dcterms:modified>
</cp:coreProperties>
</file>